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E9A757" w14:textId="2A2B503D" w:rsidR="00192F87" w:rsidRPr="003D5AA3" w:rsidRDefault="003D5AA3" w:rsidP="003D5AA3">
      <w:pPr>
        <w:ind w:left="284" w:firstLine="284"/>
      </w:pPr>
      <w:r w:rsidRPr="003D5AA3">
        <w:rPr>
          <w:noProof/>
        </w:rPr>
        <w:drawing>
          <wp:anchor distT="0" distB="0" distL="114300" distR="114300" simplePos="0" relativeHeight="251660288" behindDoc="0" locked="0" layoutInCell="1" allowOverlap="1" wp14:anchorId="6CEAA1A8" wp14:editId="1FA5684D">
            <wp:simplePos x="0" y="0"/>
            <wp:positionH relativeFrom="column">
              <wp:posOffset>3090545</wp:posOffset>
            </wp:positionH>
            <wp:positionV relativeFrom="paragraph">
              <wp:posOffset>0</wp:posOffset>
            </wp:positionV>
            <wp:extent cx="3458845" cy="1638935"/>
            <wp:effectExtent l="0" t="0" r="0" b="0"/>
            <wp:wrapSquare wrapText="bothSides"/>
            <wp:docPr id="10" name="Grafik 10" descr="Schüler-Wasserzersetzungsapparat | WINLAB | Windaus Labortech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üler-Wasserzersetzungsapparat | WINLAB | Windaus Labortechn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84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AA3">
        <w:fldChar w:fldCharType="begin"/>
      </w:r>
      <w:r w:rsidRPr="003D5AA3">
        <w:instrText xml:space="preserve"> INCLUDEPICTURE "https://www.winlab.de/media/image/57/cf/78/130315099.jpg" \* MERGEFORMATINET </w:instrText>
      </w:r>
      <w:r w:rsidRPr="003D5AA3">
        <w:fldChar w:fldCharType="separate"/>
      </w:r>
      <w:r w:rsidRPr="003D5AA3">
        <w:fldChar w:fldCharType="end"/>
      </w:r>
      <w:r w:rsidR="00B64D33" w:rsidRPr="00B64D33">
        <w:rPr>
          <w:rFonts w:ascii="Arial" w:hAnsi="Arial" w:cs="Arial"/>
          <w:b/>
          <w:bCs/>
          <w:sz w:val="22"/>
          <w:szCs w:val="22"/>
          <w:u w:val="single"/>
        </w:rPr>
        <w:t>Material</w:t>
      </w:r>
      <w:r w:rsidR="00963C8F" w:rsidRPr="00B64D33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2E0AEB2" w14:textId="4B703197" w:rsidR="00192F87" w:rsidRPr="00B64D33" w:rsidRDefault="00963C8F" w:rsidP="00192F87">
      <w:pPr>
        <w:pStyle w:val="Listenabsatz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eastAsia="de-DE"/>
        </w:rPr>
      </w:pPr>
      <w:proofErr w:type="spellStart"/>
      <w:r w:rsidRPr="00B64D33">
        <w:rPr>
          <w:rFonts w:ascii="Arial" w:hAnsi="Arial" w:cs="Arial"/>
          <w:sz w:val="22"/>
          <w:szCs w:val="22"/>
          <w:lang w:eastAsia="de-DE"/>
        </w:rPr>
        <w:t>HOFMANN’scher</w:t>
      </w:r>
      <w:proofErr w:type="spellEnd"/>
      <w:r w:rsidRPr="00B64D33">
        <w:rPr>
          <w:rFonts w:ascii="Arial" w:hAnsi="Arial" w:cs="Arial"/>
          <w:sz w:val="22"/>
          <w:szCs w:val="22"/>
          <w:lang w:eastAsia="de-DE"/>
        </w:rPr>
        <w:t xml:space="preserve"> </w:t>
      </w:r>
      <w:proofErr w:type="spellStart"/>
      <w:r w:rsidRPr="00B64D33">
        <w:rPr>
          <w:rFonts w:ascii="Arial" w:hAnsi="Arial" w:cs="Arial"/>
          <w:sz w:val="22"/>
          <w:szCs w:val="22"/>
          <w:lang w:eastAsia="de-DE"/>
        </w:rPr>
        <w:t>Wasserzersetzer</w:t>
      </w:r>
      <w:proofErr w:type="spellEnd"/>
      <w:r w:rsidR="003D5AA3">
        <w:rPr>
          <w:rFonts w:ascii="Arial" w:hAnsi="Arial" w:cs="Arial"/>
          <w:sz w:val="22"/>
          <w:szCs w:val="22"/>
          <w:lang w:eastAsia="de-DE"/>
        </w:rPr>
        <w:br/>
        <w:t>mit zwei kleinen Reagenzgläsern</w:t>
      </w:r>
      <w:r w:rsidRPr="00B64D33">
        <w:rPr>
          <w:rFonts w:ascii="Arial" w:hAnsi="Arial" w:cs="Arial"/>
          <w:sz w:val="22"/>
          <w:szCs w:val="22"/>
          <w:lang w:eastAsia="de-DE"/>
        </w:rPr>
        <w:t xml:space="preserve"> </w:t>
      </w:r>
    </w:p>
    <w:p w14:paraId="40DA835D" w14:textId="30975985" w:rsidR="00E9034C" w:rsidRPr="00B64D33" w:rsidRDefault="00E9034C" w:rsidP="00E9034C">
      <w:pPr>
        <w:pStyle w:val="Listenabsatz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eastAsia="de-DE"/>
        </w:rPr>
      </w:pPr>
      <w:r w:rsidRPr="00B64D33">
        <w:rPr>
          <w:rFonts w:ascii="Arial" w:hAnsi="Arial" w:cs="Arial"/>
          <w:sz w:val="22"/>
          <w:szCs w:val="22"/>
          <w:lang w:eastAsia="de-DE"/>
        </w:rPr>
        <w:t xml:space="preserve">rotes </w:t>
      </w:r>
      <w:r w:rsidR="00CB5D3C">
        <w:rPr>
          <w:rFonts w:ascii="Arial" w:hAnsi="Arial" w:cs="Arial"/>
          <w:sz w:val="22"/>
          <w:szCs w:val="22"/>
          <w:lang w:eastAsia="de-DE"/>
        </w:rPr>
        <w:t xml:space="preserve">(+) und blaues (-) </w:t>
      </w:r>
      <w:r w:rsidRPr="00B64D33">
        <w:rPr>
          <w:rFonts w:ascii="Arial" w:hAnsi="Arial" w:cs="Arial"/>
          <w:sz w:val="22"/>
          <w:szCs w:val="22"/>
          <w:lang w:eastAsia="de-DE"/>
        </w:rPr>
        <w:t>Kabel</w:t>
      </w:r>
    </w:p>
    <w:p w14:paraId="66E4D7CB" w14:textId="66554B45" w:rsidR="00E9034C" w:rsidRPr="00B64D33" w:rsidRDefault="00E9034C" w:rsidP="00192F87">
      <w:pPr>
        <w:pStyle w:val="Listenabsatz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eastAsia="de-DE"/>
        </w:rPr>
      </w:pPr>
      <w:r w:rsidRPr="00B64D33">
        <w:rPr>
          <w:rFonts w:ascii="Arial" w:hAnsi="Arial" w:cs="Arial"/>
          <w:sz w:val="22"/>
          <w:szCs w:val="22"/>
          <w:lang w:eastAsia="de-DE"/>
        </w:rPr>
        <w:t>Becherglas (150 ml)</w:t>
      </w:r>
    </w:p>
    <w:p w14:paraId="2A608B93" w14:textId="4E23B3A0" w:rsidR="00E9034C" w:rsidRPr="00B64D33" w:rsidRDefault="00E9034C" w:rsidP="00192F87">
      <w:pPr>
        <w:pStyle w:val="Listenabsatz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eastAsia="de-DE"/>
        </w:rPr>
      </w:pPr>
      <w:r w:rsidRPr="00B64D33">
        <w:rPr>
          <w:rFonts w:ascii="Arial" w:hAnsi="Arial" w:cs="Arial"/>
          <w:sz w:val="22"/>
          <w:szCs w:val="22"/>
          <w:lang w:eastAsia="de-DE"/>
        </w:rPr>
        <w:t>(Spritze)</w:t>
      </w:r>
      <w:r w:rsidR="003D5AA3" w:rsidRPr="003D5AA3">
        <w:rPr>
          <w:rFonts w:ascii="Arial" w:hAnsi="Arial" w:cs="Arial"/>
          <w:lang w:eastAsia="de-DE"/>
        </w:rPr>
        <w:t xml:space="preserve"> </w:t>
      </w:r>
    </w:p>
    <w:p w14:paraId="1C76D048" w14:textId="271CF791" w:rsidR="00192F87" w:rsidRPr="00B64D33" w:rsidRDefault="00963C8F" w:rsidP="00192F87">
      <w:pPr>
        <w:pStyle w:val="Listenabsatz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eastAsia="de-DE"/>
        </w:rPr>
      </w:pPr>
      <w:r w:rsidRPr="00B64D33">
        <w:rPr>
          <w:rFonts w:ascii="Arial" w:hAnsi="Arial" w:cs="Arial"/>
          <w:sz w:val="22"/>
          <w:szCs w:val="22"/>
          <w:lang w:eastAsia="de-DE"/>
        </w:rPr>
        <w:t>Teelicht</w:t>
      </w:r>
    </w:p>
    <w:p w14:paraId="1D524BEC" w14:textId="0141AED6" w:rsidR="00B64D33" w:rsidRPr="00B64D33" w:rsidRDefault="00B64D33" w:rsidP="00B64D33">
      <w:pPr>
        <w:pStyle w:val="Listenabsatz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eastAsia="de-DE"/>
        </w:rPr>
      </w:pPr>
      <w:r w:rsidRPr="00B64D33">
        <w:rPr>
          <w:rFonts w:ascii="Arial" w:hAnsi="Arial" w:cs="Arial"/>
          <w:sz w:val="22"/>
          <w:szCs w:val="22"/>
          <w:lang w:eastAsia="de-DE"/>
        </w:rPr>
        <w:t xml:space="preserve">Streichhölzer </w:t>
      </w:r>
    </w:p>
    <w:p w14:paraId="10D7B8C7" w14:textId="0CEA14E7" w:rsidR="007F78F8" w:rsidRPr="00B64D33" w:rsidRDefault="007F78F8" w:rsidP="00192F87">
      <w:pPr>
        <w:pStyle w:val="Listenabsatz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eastAsia="de-DE"/>
        </w:rPr>
      </w:pPr>
      <w:r w:rsidRPr="00B64D33">
        <w:rPr>
          <w:rFonts w:ascii="Arial" w:hAnsi="Arial" w:cs="Arial"/>
          <w:sz w:val="22"/>
          <w:szCs w:val="22"/>
          <w:lang w:eastAsia="de-DE"/>
        </w:rPr>
        <w:t>Hol</w:t>
      </w:r>
      <w:r w:rsidR="00B64D33" w:rsidRPr="00B64D33">
        <w:rPr>
          <w:rFonts w:ascii="Arial" w:hAnsi="Arial" w:cs="Arial"/>
          <w:sz w:val="22"/>
          <w:szCs w:val="22"/>
          <w:lang w:eastAsia="de-DE"/>
        </w:rPr>
        <w:t>z</w:t>
      </w:r>
      <w:r w:rsidRPr="00B64D33">
        <w:rPr>
          <w:rFonts w:ascii="Arial" w:hAnsi="Arial" w:cs="Arial"/>
          <w:sz w:val="22"/>
          <w:szCs w:val="22"/>
          <w:lang w:eastAsia="de-DE"/>
        </w:rPr>
        <w:t>stab</w:t>
      </w:r>
      <w:r w:rsidR="00B64D33">
        <w:rPr>
          <w:rFonts w:ascii="Arial" w:hAnsi="Arial" w:cs="Arial"/>
          <w:sz w:val="22"/>
          <w:szCs w:val="22"/>
          <w:lang w:eastAsia="de-DE"/>
        </w:rPr>
        <w:t xml:space="preserve"> zur Glimmspanprobe</w:t>
      </w:r>
    </w:p>
    <w:p w14:paraId="32C9925B" w14:textId="590A1908" w:rsidR="00192F87" w:rsidRPr="00B64D33" w:rsidRDefault="00CB5D3C" w:rsidP="00192F87">
      <w:pPr>
        <w:pStyle w:val="Listenabsatz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eastAsia="de-DE"/>
        </w:rPr>
      </w:pPr>
      <w:r>
        <w:rPr>
          <w:rFonts w:ascii="Arial" w:hAnsi="Arial" w:cs="Arial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F335A" wp14:editId="4004320C">
                <wp:simplePos x="0" y="0"/>
                <wp:positionH relativeFrom="column">
                  <wp:posOffset>3094029</wp:posOffset>
                </wp:positionH>
                <wp:positionV relativeFrom="paragraph">
                  <wp:posOffset>116377</wp:posOffset>
                </wp:positionV>
                <wp:extent cx="3458845" cy="280481"/>
                <wp:effectExtent l="0" t="0" r="8255" b="1206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845" cy="280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44339" w14:textId="13F84E35" w:rsidR="00CB5D3C" w:rsidRPr="00CB5D3C" w:rsidRDefault="00CB5D3C" w:rsidP="00CB5D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B5D3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Hofmann’scher</w:t>
                            </w:r>
                            <w:proofErr w:type="spellEnd"/>
                            <w:r w:rsidRPr="00CB5D3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Wasserzersetzersetzungsapparat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6F335A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left:0;text-align:left;margin-left:243.6pt;margin-top:9.15pt;width:272.35pt;height:2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" fillcolor="white [3201]" strokeweight=".5pt">
                <v:textbox>
                  <w:txbxContent>
                    <w:p w14:paraId="27244339" w14:textId="13F84E35" w:rsidR="00CB5D3C" w:rsidRPr="00CB5D3C" w:rsidRDefault="00CB5D3C" w:rsidP="00CB5D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CB5D3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Hofmann’scher</w:t>
                      </w:r>
                      <w:proofErr w:type="spellEnd"/>
                      <w:r w:rsidRPr="00CB5D3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Wasserzersetzersetzungsapparat</w:t>
                      </w:r>
                    </w:p>
                  </w:txbxContent>
                </v:textbox>
              </v:shape>
            </w:pict>
          </mc:Fallback>
        </mc:AlternateContent>
      </w:r>
      <w:r w:rsidR="00963C8F" w:rsidRPr="00B64D33">
        <w:rPr>
          <w:rFonts w:ascii="Arial" w:hAnsi="Arial" w:cs="Arial"/>
          <w:sz w:val="22"/>
          <w:szCs w:val="22"/>
          <w:lang w:eastAsia="de-DE"/>
        </w:rPr>
        <w:t>Papiertuch</w:t>
      </w:r>
      <w:r w:rsidR="00B64D33" w:rsidRPr="00B64D33">
        <w:rPr>
          <w:rFonts w:ascii="Arial" w:hAnsi="Arial" w:cs="Arial"/>
          <w:sz w:val="22"/>
          <w:szCs w:val="22"/>
          <w:lang w:eastAsia="de-DE"/>
        </w:rPr>
        <w:t xml:space="preserve"> </w:t>
      </w:r>
    </w:p>
    <w:p w14:paraId="1ED94C30" w14:textId="77777777" w:rsidR="00B64D33" w:rsidRPr="003D5AA3" w:rsidRDefault="00963C8F" w:rsidP="00E9034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b/>
          <w:bCs/>
          <w:sz w:val="22"/>
          <w:szCs w:val="22"/>
          <w:u w:val="single"/>
        </w:rPr>
      </w:pPr>
      <w:r w:rsidRPr="003D5AA3">
        <w:rPr>
          <w:rFonts w:ascii="Arial" w:hAnsi="Arial" w:cs="Arial"/>
          <w:b/>
          <w:bCs/>
          <w:sz w:val="22"/>
          <w:szCs w:val="22"/>
          <w:u w:val="single"/>
        </w:rPr>
        <w:t xml:space="preserve">Chemikalien: </w:t>
      </w:r>
    </w:p>
    <w:p w14:paraId="4E2E86F4" w14:textId="34B508DD" w:rsidR="00896739" w:rsidRPr="00B64D33" w:rsidRDefault="00192F87" w:rsidP="00B64D33">
      <w:pPr>
        <w:pStyle w:val="Listenabsatz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lang w:eastAsia="de-DE"/>
        </w:rPr>
      </w:pPr>
      <w:r w:rsidRPr="00B64D33">
        <w:rPr>
          <w:rFonts w:ascii="Arial" w:hAnsi="Arial" w:cs="Arial"/>
          <w:sz w:val="22"/>
          <w:szCs w:val="22"/>
          <w:lang w:eastAsia="de-DE"/>
        </w:rPr>
        <w:t xml:space="preserve">Wasser </w:t>
      </w:r>
      <w:proofErr w:type="gramStart"/>
      <w:r w:rsidR="00E9034C" w:rsidRPr="00B64D33">
        <w:rPr>
          <w:rFonts w:ascii="Arial" w:hAnsi="Arial" w:cs="Arial"/>
          <w:sz w:val="22"/>
          <w:szCs w:val="22"/>
          <w:lang w:eastAsia="de-DE"/>
        </w:rPr>
        <w:t>mit Elektrolyt</w:t>
      </w:r>
      <w:proofErr w:type="gramEnd"/>
      <w:r w:rsidR="00E9034C" w:rsidRPr="00B64D33">
        <w:rPr>
          <w:rFonts w:ascii="Arial" w:hAnsi="Arial" w:cs="Arial"/>
          <w:sz w:val="22"/>
          <w:szCs w:val="22"/>
          <w:lang w:eastAsia="de-DE"/>
        </w:rPr>
        <w:t xml:space="preserve"> (</w:t>
      </w:r>
      <w:r w:rsidR="00B64D33">
        <w:rPr>
          <w:rFonts w:ascii="Arial" w:hAnsi="Arial" w:cs="Arial"/>
          <w:sz w:val="22"/>
          <w:szCs w:val="22"/>
          <w:lang w:eastAsia="de-DE"/>
        </w:rPr>
        <w:t>Natriumsulfat-</w:t>
      </w:r>
      <w:r w:rsidR="00B64D33" w:rsidRPr="00B64D33">
        <w:rPr>
          <w:rFonts w:ascii="Arial" w:hAnsi="Arial" w:cs="Arial"/>
          <w:sz w:val="22"/>
          <w:szCs w:val="22"/>
          <w:lang w:eastAsia="de-DE"/>
        </w:rPr>
        <w:t xml:space="preserve">Salz </w:t>
      </w:r>
      <w:r w:rsidR="00E9034C" w:rsidRPr="00B64D33">
        <w:rPr>
          <w:rFonts w:ascii="Arial" w:hAnsi="Arial" w:cs="Arial"/>
          <w:sz w:val="22"/>
          <w:szCs w:val="22"/>
          <w:lang w:eastAsia="de-DE"/>
        </w:rPr>
        <w:t>zur Erhöhung der Leitfähigkeit)</w:t>
      </w:r>
    </w:p>
    <w:p w14:paraId="034BC328" w14:textId="77777777" w:rsidR="003D5AA3" w:rsidRDefault="00963C8F" w:rsidP="00963C8F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b/>
          <w:bCs/>
          <w:sz w:val="22"/>
          <w:szCs w:val="22"/>
        </w:rPr>
      </w:pPr>
      <w:r w:rsidRPr="00B64D33">
        <w:rPr>
          <w:rFonts w:ascii="Arial" w:hAnsi="Arial" w:cs="Arial"/>
          <w:b/>
          <w:bCs/>
          <w:sz w:val="22"/>
          <w:szCs w:val="22"/>
          <w:u w:val="single"/>
        </w:rPr>
        <w:t>Durchführung</w:t>
      </w:r>
      <w:r w:rsidRPr="00B64D33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5E139C6F" w14:textId="19CDB2A9" w:rsidR="00E9034C" w:rsidRPr="003D5AA3" w:rsidRDefault="003D5AA3" w:rsidP="00963C8F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diesem Versuch entstehen zwei Gase, die in den Reagenzgläsern aufgefangen werden sollen.</w:t>
      </w:r>
    </w:p>
    <w:p w14:paraId="592BBA41" w14:textId="1FC57BE0" w:rsidR="00E9034C" w:rsidRPr="00B64D33" w:rsidRDefault="00E9034C" w:rsidP="00963C8F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sz w:val="22"/>
          <w:szCs w:val="22"/>
        </w:rPr>
      </w:pPr>
      <w:r w:rsidRPr="00B64D33">
        <w:rPr>
          <w:rFonts w:ascii="Arial" w:hAnsi="Arial" w:cs="Arial"/>
          <w:sz w:val="22"/>
          <w:szCs w:val="22"/>
        </w:rPr>
        <w:t xml:space="preserve">1. Fülle </w:t>
      </w:r>
      <w:r w:rsidR="003D5AA3">
        <w:rPr>
          <w:rFonts w:ascii="Arial" w:hAnsi="Arial" w:cs="Arial"/>
          <w:sz w:val="22"/>
          <w:szCs w:val="22"/>
        </w:rPr>
        <w:t>dazu ein</w:t>
      </w:r>
      <w:r w:rsidRPr="00B64D33">
        <w:rPr>
          <w:rFonts w:ascii="Arial" w:hAnsi="Arial" w:cs="Arial"/>
          <w:sz w:val="22"/>
          <w:szCs w:val="22"/>
        </w:rPr>
        <w:t xml:space="preserve"> Becherglas am Lehrertisch vorsichtig mit 100 ml des leitfähigen Wassers. </w:t>
      </w:r>
    </w:p>
    <w:p w14:paraId="7E97A1CF" w14:textId="3C7B3D87" w:rsidR="003D5AA3" w:rsidRDefault="003D5AA3" w:rsidP="00E9034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9034C" w:rsidRPr="00B64D33">
        <w:rPr>
          <w:rFonts w:ascii="Arial" w:hAnsi="Arial" w:cs="Arial"/>
          <w:sz w:val="22"/>
          <w:szCs w:val="22"/>
        </w:rPr>
        <w:t xml:space="preserve">. </w:t>
      </w:r>
      <w:r w:rsidR="00B64D33" w:rsidRPr="00B64D33">
        <w:rPr>
          <w:rFonts w:ascii="Arial" w:hAnsi="Arial" w:cs="Arial"/>
          <w:sz w:val="22"/>
          <w:szCs w:val="22"/>
        </w:rPr>
        <w:t>Fülle</w:t>
      </w:r>
      <w:r w:rsidR="00B64D33" w:rsidRPr="00B64D33">
        <w:rPr>
          <w:rFonts w:ascii="Arial" w:hAnsi="Arial" w:cs="Arial"/>
          <w:sz w:val="22"/>
          <w:szCs w:val="22"/>
        </w:rPr>
        <w:t xml:space="preserve"> die </w:t>
      </w:r>
      <w:r w:rsidR="00963C8F" w:rsidRPr="00B64D33">
        <w:rPr>
          <w:rFonts w:ascii="Arial" w:hAnsi="Arial" w:cs="Arial"/>
          <w:sz w:val="22"/>
          <w:szCs w:val="22"/>
        </w:rPr>
        <w:t xml:space="preserve">beiden Reagenzgläser </w:t>
      </w:r>
      <w:r w:rsidR="00746BC8" w:rsidRPr="00B64D33">
        <w:rPr>
          <w:rFonts w:ascii="Arial" w:hAnsi="Arial" w:cs="Arial"/>
          <w:sz w:val="22"/>
          <w:szCs w:val="22"/>
        </w:rPr>
        <w:t xml:space="preserve">vollständig mit </w:t>
      </w:r>
      <w:r w:rsidR="007F78F8" w:rsidRPr="00B64D33">
        <w:rPr>
          <w:rFonts w:ascii="Arial" w:hAnsi="Arial" w:cs="Arial"/>
          <w:sz w:val="22"/>
          <w:szCs w:val="22"/>
        </w:rPr>
        <w:t>Wasser</w:t>
      </w:r>
      <w:r w:rsidR="00746BC8" w:rsidRPr="00B64D33">
        <w:rPr>
          <w:rFonts w:ascii="Arial" w:hAnsi="Arial" w:cs="Arial"/>
          <w:sz w:val="22"/>
          <w:szCs w:val="22"/>
        </w:rPr>
        <w:t xml:space="preserve"> </w:t>
      </w:r>
      <w:r w:rsidR="00E9034C" w:rsidRPr="00B64D33">
        <w:rPr>
          <w:rFonts w:ascii="Arial" w:hAnsi="Arial" w:cs="Arial"/>
          <w:sz w:val="22"/>
          <w:szCs w:val="22"/>
        </w:rPr>
        <w:t>und</w:t>
      </w:r>
      <w:r w:rsidR="00963C8F" w:rsidRPr="00B64D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fülle den Rest des Wassers in den </w:t>
      </w:r>
      <w:proofErr w:type="spellStart"/>
      <w:r>
        <w:rPr>
          <w:rFonts w:ascii="Arial" w:hAnsi="Arial" w:cs="Arial"/>
          <w:sz w:val="22"/>
          <w:szCs w:val="22"/>
        </w:rPr>
        <w:t>Wasserzersetzer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FCACD56" w14:textId="730DE9F5" w:rsidR="00E9034C" w:rsidRPr="00B64D33" w:rsidRDefault="003D5AA3" w:rsidP="00E9034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</w:t>
      </w:r>
      <w:r w:rsidR="00B64D33" w:rsidRPr="00B64D33">
        <w:rPr>
          <w:rFonts w:ascii="Arial" w:hAnsi="Arial" w:cs="Arial"/>
          <w:sz w:val="22"/>
          <w:szCs w:val="22"/>
        </w:rPr>
        <w:t xml:space="preserve">tecke </w:t>
      </w:r>
      <w:r>
        <w:rPr>
          <w:rFonts w:ascii="Arial" w:hAnsi="Arial" w:cs="Arial"/>
          <w:sz w:val="22"/>
          <w:szCs w:val="22"/>
        </w:rPr>
        <w:t>nun die Reagenzgläser</w:t>
      </w:r>
      <w:r w:rsidR="00B64D33" w:rsidRPr="00B64D33">
        <w:rPr>
          <w:rFonts w:ascii="Arial" w:hAnsi="Arial" w:cs="Arial"/>
          <w:sz w:val="22"/>
          <w:szCs w:val="22"/>
        </w:rPr>
        <w:t xml:space="preserve"> so </w:t>
      </w:r>
      <w:r w:rsidR="00963C8F" w:rsidRPr="00B64D33">
        <w:rPr>
          <w:rFonts w:ascii="Arial" w:hAnsi="Arial" w:cs="Arial"/>
          <w:sz w:val="22"/>
          <w:szCs w:val="22"/>
        </w:rPr>
        <w:t>auf die Apparatur</w:t>
      </w:r>
      <w:r w:rsidR="00B64D33" w:rsidRPr="00B64D33">
        <w:rPr>
          <w:rFonts w:ascii="Arial" w:hAnsi="Arial" w:cs="Arial"/>
          <w:sz w:val="22"/>
          <w:szCs w:val="22"/>
        </w:rPr>
        <w:t xml:space="preserve">, dass </w:t>
      </w:r>
      <w:r>
        <w:rPr>
          <w:rFonts w:ascii="Arial" w:hAnsi="Arial" w:cs="Arial"/>
          <w:sz w:val="22"/>
          <w:szCs w:val="22"/>
        </w:rPr>
        <w:t xml:space="preserve">möglichst </w:t>
      </w:r>
      <w:r w:rsidR="00B64D33" w:rsidRPr="00B64D33">
        <w:rPr>
          <w:rFonts w:ascii="Arial" w:hAnsi="Arial" w:cs="Arial"/>
          <w:sz w:val="22"/>
          <w:szCs w:val="22"/>
        </w:rPr>
        <w:t>keine Luftblasen enthalten sind (</w:t>
      </w:r>
      <w:r>
        <w:rPr>
          <w:rFonts w:ascii="Arial" w:hAnsi="Arial" w:cs="Arial"/>
          <w:sz w:val="22"/>
          <w:szCs w:val="22"/>
        </w:rPr>
        <w:t xml:space="preserve">RG mit Daumen abdecken, unter Wasser Daumen entfernen. Wenn </w:t>
      </w:r>
      <w:r w:rsidR="00B64D33" w:rsidRPr="00B64D33">
        <w:rPr>
          <w:rFonts w:ascii="Arial" w:hAnsi="Arial" w:cs="Arial"/>
          <w:sz w:val="22"/>
          <w:szCs w:val="22"/>
        </w:rPr>
        <w:t>nötig nutze die Spritze).</w:t>
      </w:r>
    </w:p>
    <w:p w14:paraId="6E26FCC9" w14:textId="27646306" w:rsidR="00E9034C" w:rsidRPr="00B64D33" w:rsidRDefault="00E9034C" w:rsidP="00E9034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sz w:val="22"/>
          <w:szCs w:val="22"/>
        </w:rPr>
      </w:pPr>
      <w:r w:rsidRPr="00B64D33">
        <w:rPr>
          <w:rFonts w:ascii="Arial" w:hAnsi="Arial" w:cs="Arial"/>
          <w:sz w:val="22"/>
          <w:szCs w:val="22"/>
        </w:rPr>
        <w:t xml:space="preserve">4. </w:t>
      </w:r>
      <w:r w:rsidR="00963C8F" w:rsidRPr="00B64D33">
        <w:rPr>
          <w:rFonts w:ascii="Arial" w:hAnsi="Arial" w:cs="Arial"/>
          <w:sz w:val="22"/>
          <w:szCs w:val="22"/>
        </w:rPr>
        <w:t xml:space="preserve">Anschließend </w:t>
      </w:r>
      <w:r w:rsidR="003D5AA3">
        <w:rPr>
          <w:rFonts w:ascii="Arial" w:hAnsi="Arial" w:cs="Arial"/>
          <w:sz w:val="22"/>
          <w:szCs w:val="22"/>
        </w:rPr>
        <w:t>werden die Kabel angeschlossen und</w:t>
      </w:r>
      <w:r w:rsidR="00963C8F" w:rsidRPr="00B64D33">
        <w:rPr>
          <w:rFonts w:ascii="Arial" w:hAnsi="Arial" w:cs="Arial"/>
          <w:sz w:val="22"/>
          <w:szCs w:val="22"/>
        </w:rPr>
        <w:t xml:space="preserve"> der Strom </w:t>
      </w:r>
      <w:r w:rsidR="003D5AA3">
        <w:rPr>
          <w:rFonts w:ascii="Arial" w:hAnsi="Arial" w:cs="Arial"/>
          <w:sz w:val="22"/>
          <w:szCs w:val="22"/>
        </w:rPr>
        <w:t xml:space="preserve">durch die Lehrkraft </w:t>
      </w:r>
      <w:r w:rsidR="00963C8F" w:rsidRPr="00B64D33">
        <w:rPr>
          <w:rFonts w:ascii="Arial" w:hAnsi="Arial" w:cs="Arial"/>
          <w:sz w:val="22"/>
          <w:szCs w:val="22"/>
        </w:rPr>
        <w:t>anges</w:t>
      </w:r>
      <w:r w:rsidR="003D5AA3">
        <w:rPr>
          <w:rFonts w:ascii="Arial" w:hAnsi="Arial" w:cs="Arial"/>
          <w:sz w:val="22"/>
          <w:szCs w:val="22"/>
        </w:rPr>
        <w:t>chaltet.</w:t>
      </w:r>
      <w:r w:rsidR="00963C8F" w:rsidRPr="00B64D33">
        <w:rPr>
          <w:rFonts w:ascii="Arial" w:hAnsi="Arial" w:cs="Arial"/>
          <w:sz w:val="22"/>
          <w:szCs w:val="22"/>
        </w:rPr>
        <w:t xml:space="preserve"> </w:t>
      </w:r>
      <w:r w:rsidR="003D5AA3">
        <w:rPr>
          <w:rFonts w:ascii="Arial" w:hAnsi="Arial" w:cs="Arial"/>
          <w:sz w:val="22"/>
          <w:szCs w:val="22"/>
        </w:rPr>
        <w:t>Beobachte, wie sich die R</w:t>
      </w:r>
      <w:r w:rsidR="00963C8F" w:rsidRPr="00B64D33">
        <w:rPr>
          <w:rFonts w:ascii="Arial" w:hAnsi="Arial" w:cs="Arial"/>
          <w:sz w:val="22"/>
          <w:szCs w:val="22"/>
        </w:rPr>
        <w:t xml:space="preserve">eagenzgläser mit Gas </w:t>
      </w:r>
      <w:r w:rsidR="003D5AA3">
        <w:rPr>
          <w:rFonts w:ascii="Arial" w:hAnsi="Arial" w:cs="Arial"/>
          <w:sz w:val="22"/>
          <w:szCs w:val="22"/>
        </w:rPr>
        <w:t>füllen. Ist eines voll</w:t>
      </w:r>
      <w:r w:rsidR="00963C8F" w:rsidRPr="00B64D33">
        <w:rPr>
          <w:rFonts w:ascii="Arial" w:hAnsi="Arial" w:cs="Arial"/>
          <w:sz w:val="22"/>
          <w:szCs w:val="22"/>
        </w:rPr>
        <w:t xml:space="preserve">, wird der Strom abgeschaltet. </w:t>
      </w:r>
    </w:p>
    <w:p w14:paraId="6AB3E76E" w14:textId="6D61B223" w:rsidR="00963C8F" w:rsidRPr="00B64D33" w:rsidRDefault="00E9034C" w:rsidP="00E9034C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sz w:val="22"/>
          <w:szCs w:val="22"/>
        </w:rPr>
      </w:pPr>
      <w:r w:rsidRPr="00B64D33">
        <w:rPr>
          <w:rFonts w:ascii="Arial" w:hAnsi="Arial" w:cs="Arial"/>
          <w:sz w:val="22"/>
          <w:szCs w:val="22"/>
        </w:rPr>
        <w:t xml:space="preserve">5. </w:t>
      </w:r>
      <w:r w:rsidR="003D5AA3">
        <w:rPr>
          <w:rFonts w:ascii="Arial" w:hAnsi="Arial" w:cs="Arial"/>
          <w:sz w:val="22"/>
          <w:szCs w:val="22"/>
        </w:rPr>
        <w:t>Entfernt die</w:t>
      </w:r>
      <w:r w:rsidR="00963C8F" w:rsidRPr="00B64D33">
        <w:rPr>
          <w:rFonts w:ascii="Arial" w:hAnsi="Arial" w:cs="Arial"/>
          <w:sz w:val="22"/>
          <w:szCs w:val="22"/>
        </w:rPr>
        <w:t xml:space="preserve"> Reagenzgläser </w:t>
      </w:r>
      <w:r w:rsidR="003D5AA3">
        <w:rPr>
          <w:rFonts w:ascii="Arial" w:hAnsi="Arial" w:cs="Arial"/>
          <w:sz w:val="22"/>
          <w:szCs w:val="22"/>
        </w:rPr>
        <w:t>ohne</w:t>
      </w:r>
      <w:r w:rsidR="00963C8F" w:rsidRPr="00B64D33">
        <w:rPr>
          <w:rFonts w:ascii="Arial" w:hAnsi="Arial" w:cs="Arial"/>
          <w:sz w:val="22"/>
          <w:szCs w:val="22"/>
        </w:rPr>
        <w:t xml:space="preserve">, dass Gas entweicht. Anschließend führt ihr </w:t>
      </w:r>
      <w:r w:rsidR="007F78F8" w:rsidRPr="00B64D33">
        <w:rPr>
          <w:rFonts w:ascii="Arial" w:hAnsi="Arial" w:cs="Arial"/>
          <w:sz w:val="22"/>
          <w:szCs w:val="22"/>
        </w:rPr>
        <w:t xml:space="preserve">vorsichtig </w:t>
      </w:r>
      <w:r w:rsidR="00963C8F" w:rsidRPr="00B64D33">
        <w:rPr>
          <w:rFonts w:ascii="Arial" w:hAnsi="Arial" w:cs="Arial"/>
          <w:sz w:val="22"/>
          <w:szCs w:val="22"/>
        </w:rPr>
        <w:t xml:space="preserve">die Knallgas- bzw. Glimmspanprobe durch. </w:t>
      </w:r>
    </w:p>
    <w:p w14:paraId="12C261FF" w14:textId="10A9254C" w:rsidR="00963C8F" w:rsidRPr="00B64D33" w:rsidRDefault="00963C8F" w:rsidP="00963C8F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sz w:val="22"/>
          <w:szCs w:val="22"/>
        </w:rPr>
      </w:pPr>
      <w:r w:rsidRPr="00B64D33">
        <w:rPr>
          <w:rFonts w:ascii="Arial" w:hAnsi="Arial" w:cs="Arial"/>
          <w:sz w:val="22"/>
          <w:szCs w:val="22"/>
        </w:rPr>
        <w:t>Überlegt bei welchem Reagenzglas ihr welchen Nachweis durchführt (Hinweis: Molekülformel H</w:t>
      </w:r>
      <w:r w:rsidRPr="00B64D33">
        <w:rPr>
          <w:rFonts w:ascii="Arial" w:hAnsi="Arial" w:cs="Arial"/>
          <w:sz w:val="22"/>
          <w:szCs w:val="22"/>
          <w:vertAlign w:val="subscript"/>
        </w:rPr>
        <w:t>2</w:t>
      </w:r>
      <w:r w:rsidRPr="00B64D33">
        <w:rPr>
          <w:rFonts w:ascii="Arial" w:hAnsi="Arial" w:cs="Arial"/>
          <w:sz w:val="22"/>
          <w:szCs w:val="22"/>
        </w:rPr>
        <w:t xml:space="preserve">O). </w:t>
      </w:r>
    </w:p>
    <w:p w14:paraId="62E2C9B9" w14:textId="729EFCA6" w:rsidR="00B64D33" w:rsidRPr="003D5AA3" w:rsidRDefault="00E9034C" w:rsidP="003D5AA3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sz w:val="22"/>
          <w:szCs w:val="22"/>
        </w:rPr>
      </w:pPr>
      <w:r w:rsidRPr="00B64D33">
        <w:rPr>
          <w:rFonts w:ascii="Arial" w:hAnsi="Arial" w:cs="Arial"/>
          <w:b/>
          <w:bCs/>
          <w:sz w:val="22"/>
          <w:szCs w:val="22"/>
        </w:rPr>
        <w:t xml:space="preserve">Aufräumen: </w:t>
      </w:r>
      <w:r w:rsidRPr="00B64D33">
        <w:rPr>
          <w:rFonts w:ascii="Arial" w:hAnsi="Arial" w:cs="Arial"/>
          <w:sz w:val="22"/>
          <w:szCs w:val="22"/>
        </w:rPr>
        <w:t xml:space="preserve">Leitfähiges Wasser zurück ins Vorratsgefäß gießen (mit Trichter), </w:t>
      </w:r>
      <w:proofErr w:type="spellStart"/>
      <w:r w:rsidRPr="00B64D33">
        <w:rPr>
          <w:rFonts w:ascii="Arial" w:hAnsi="Arial" w:cs="Arial"/>
          <w:sz w:val="22"/>
          <w:szCs w:val="22"/>
        </w:rPr>
        <w:t>Wasserzersetzer</w:t>
      </w:r>
      <w:proofErr w:type="spellEnd"/>
      <w:r w:rsidRPr="00B64D33">
        <w:rPr>
          <w:rFonts w:ascii="Arial" w:hAnsi="Arial" w:cs="Arial"/>
          <w:sz w:val="22"/>
          <w:szCs w:val="22"/>
        </w:rPr>
        <w:t xml:space="preserve"> und Reagenzgläser mit Wasser ausspülen und </w:t>
      </w:r>
      <w:r w:rsidR="00B64D33">
        <w:rPr>
          <w:rFonts w:ascii="Arial" w:hAnsi="Arial" w:cs="Arial"/>
          <w:sz w:val="22"/>
          <w:szCs w:val="22"/>
        </w:rPr>
        <w:t>ab</w:t>
      </w:r>
      <w:r w:rsidRPr="00B64D33">
        <w:rPr>
          <w:rFonts w:ascii="Arial" w:hAnsi="Arial" w:cs="Arial"/>
          <w:sz w:val="22"/>
          <w:szCs w:val="22"/>
        </w:rPr>
        <w:t xml:space="preserve">trocknen, </w:t>
      </w:r>
      <w:r w:rsidR="00B64D33">
        <w:rPr>
          <w:rFonts w:ascii="Arial" w:hAnsi="Arial" w:cs="Arial"/>
          <w:sz w:val="22"/>
          <w:szCs w:val="22"/>
        </w:rPr>
        <w:t>alles an seinen Platz zurückräumen.</w:t>
      </w:r>
    </w:p>
    <w:p w14:paraId="050786D2" w14:textId="0B309C24" w:rsidR="003B230E" w:rsidRPr="003B230E" w:rsidRDefault="00A3683D" w:rsidP="00DD0F38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040BD7" wp14:editId="47B095DA">
                <wp:simplePos x="0" y="0"/>
                <wp:positionH relativeFrom="column">
                  <wp:posOffset>185764</wp:posOffset>
                </wp:positionH>
                <wp:positionV relativeFrom="paragraph">
                  <wp:posOffset>230357</wp:posOffset>
                </wp:positionV>
                <wp:extent cx="6264067" cy="1538243"/>
                <wp:effectExtent l="12700" t="12700" r="10160" b="1143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067" cy="15382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A2AEE" w14:textId="7108B451" w:rsidR="00A3683D" w:rsidRDefault="00A3683D"/>
                          <w:p w14:paraId="54E1AF23" w14:textId="543E22C1" w:rsidR="00A3683D" w:rsidRDefault="00A368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11325D9E" w14:textId="033070DB" w:rsidR="00A3683D" w:rsidRDefault="00A3683D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683390C" w14:textId="3561CB64" w:rsidR="00A3683D" w:rsidRDefault="00A3683D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BECC582" w14:textId="574A18EB" w:rsidR="00A3683D" w:rsidRDefault="00A3683D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04B640D" w14:textId="0D10A68F" w:rsidR="00A3683D" w:rsidRDefault="00A3683D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60731DB" w14:textId="77777777" w:rsidR="00A3683D" w:rsidRDefault="00A36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40BD7" id="Textfeld 4" o:spid="_x0000_s1027" type="#_x0000_t202" style="position:absolute;left:0;text-align:left;margin-left:14.65pt;margin-top:18.15pt;width:493.25pt;height:121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" fillcolor="white [3201]" strokecolor="black [3200]" strokeweight="2pt">
                <v:textbox>
                  <w:txbxContent>
                    <w:p w14:paraId="0F6A2AEE" w14:textId="7108B451" w:rsidR="00A3683D" w:rsidRDefault="00A3683D"/>
                    <w:p w14:paraId="54E1AF23" w14:textId="543E22C1" w:rsidR="00A3683D" w:rsidRDefault="00A368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11325D9E" w14:textId="033070DB" w:rsidR="00A3683D" w:rsidRDefault="00A3683D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683390C" w14:textId="3561CB64" w:rsidR="00A3683D" w:rsidRDefault="00A3683D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BECC582" w14:textId="574A18EB" w:rsidR="00A3683D" w:rsidRDefault="00A3683D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04B640D" w14:textId="0D10A68F" w:rsidR="00A3683D" w:rsidRDefault="00A3683D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60731DB" w14:textId="77777777" w:rsidR="00A3683D" w:rsidRDefault="00A3683D"/>
                  </w:txbxContent>
                </v:textbox>
              </v:shape>
            </w:pict>
          </mc:Fallback>
        </mc:AlternateContent>
      </w:r>
      <w:r w:rsidR="003B230E" w:rsidRPr="003B230E">
        <w:rPr>
          <w:rFonts w:ascii="Arial" w:hAnsi="Arial" w:cs="Arial"/>
          <w:b/>
          <w:u w:val="single"/>
        </w:rPr>
        <w:t>Beobachtung</w:t>
      </w:r>
      <w:r w:rsidR="003B230E" w:rsidRPr="003B230E">
        <w:rPr>
          <w:rFonts w:ascii="Arial" w:hAnsi="Arial" w:cs="Arial"/>
          <w:b/>
        </w:rPr>
        <w:t>:</w:t>
      </w:r>
    </w:p>
    <w:p w14:paraId="4EF6727F" w14:textId="77777777" w:rsidR="003B230E" w:rsidRDefault="003B230E" w:rsidP="00DD0F38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</w:rPr>
      </w:pPr>
    </w:p>
    <w:p w14:paraId="448389F9" w14:textId="20A54351" w:rsidR="00FF4512" w:rsidRDefault="00FF4512" w:rsidP="00DD0F38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</w:rPr>
      </w:pPr>
    </w:p>
    <w:p w14:paraId="31778040" w14:textId="77777777" w:rsidR="003B230E" w:rsidRDefault="003B230E" w:rsidP="00DD0F38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</w:rPr>
      </w:pPr>
    </w:p>
    <w:p w14:paraId="572892D6" w14:textId="77777777" w:rsidR="003B230E" w:rsidRDefault="003B230E" w:rsidP="00DD0F38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</w:rPr>
      </w:pPr>
    </w:p>
    <w:p w14:paraId="78CF8635" w14:textId="7544894B" w:rsidR="003B230E" w:rsidRDefault="003B230E" w:rsidP="00DD0F38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</w:rPr>
      </w:pPr>
    </w:p>
    <w:p w14:paraId="17E562AF" w14:textId="77777777" w:rsidR="003B230E" w:rsidRDefault="003B230E" w:rsidP="00DD0F38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</w:rPr>
      </w:pPr>
    </w:p>
    <w:p w14:paraId="7DC00242" w14:textId="3161A456" w:rsidR="003B230E" w:rsidRPr="003B230E" w:rsidRDefault="00A3683D" w:rsidP="00DD0F38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0E0FC" wp14:editId="54106E88">
                <wp:simplePos x="0" y="0"/>
                <wp:positionH relativeFrom="column">
                  <wp:posOffset>182296</wp:posOffset>
                </wp:positionH>
                <wp:positionV relativeFrom="paragraph">
                  <wp:posOffset>249366</wp:posOffset>
                </wp:positionV>
                <wp:extent cx="6264067" cy="1816100"/>
                <wp:effectExtent l="12700" t="12700" r="10160" b="1270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067" cy="1816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0861A" w14:textId="77777777" w:rsidR="00A3683D" w:rsidRDefault="00A3683D" w:rsidP="00A3683D"/>
                          <w:p w14:paraId="5A753456" w14:textId="77777777" w:rsidR="00A3683D" w:rsidRDefault="00A3683D" w:rsidP="00A3683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5D65BD7A" w14:textId="77777777" w:rsidR="00A3683D" w:rsidRDefault="00A3683D" w:rsidP="00A3683D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322E34A" w14:textId="77777777" w:rsidR="00A3683D" w:rsidRDefault="00A3683D" w:rsidP="00A3683D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C764BED" w14:textId="77777777" w:rsidR="00A3683D" w:rsidRDefault="00A3683D" w:rsidP="00A3683D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14B85DC" w14:textId="77777777" w:rsidR="00A3683D" w:rsidRDefault="00A3683D" w:rsidP="00A3683D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95B1CB1" w14:textId="0BE87C56" w:rsidR="00A3683D" w:rsidRDefault="00A3683D" w:rsidP="00A3683D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354EBD8" w14:textId="77777777" w:rsidR="003D5AA3" w:rsidRDefault="003D5AA3" w:rsidP="00A36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0E0FC" id="Textfeld 6" o:spid="_x0000_s1028" type="#_x0000_t202" style="position:absolute;left:0;text-align:left;margin-left:14.35pt;margin-top:19.65pt;width:493.25pt;height:14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" fillcolor="white [3201]" strokecolor="black [3200]" strokeweight="2pt">
                <v:textbox>
                  <w:txbxContent>
                    <w:p w14:paraId="0390861A" w14:textId="77777777" w:rsidR="00A3683D" w:rsidRDefault="00A3683D" w:rsidP="00A3683D"/>
                    <w:p w14:paraId="5A753456" w14:textId="77777777" w:rsidR="00A3683D" w:rsidRDefault="00A3683D" w:rsidP="00A3683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5D65BD7A" w14:textId="77777777" w:rsidR="00A3683D" w:rsidRDefault="00A3683D" w:rsidP="00A3683D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322E34A" w14:textId="77777777" w:rsidR="00A3683D" w:rsidRDefault="00A3683D" w:rsidP="00A3683D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C764BED" w14:textId="77777777" w:rsidR="00A3683D" w:rsidRDefault="00A3683D" w:rsidP="00A3683D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14B85DC" w14:textId="77777777" w:rsidR="00A3683D" w:rsidRDefault="00A3683D" w:rsidP="00A3683D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95B1CB1" w14:textId="0BE87C56" w:rsidR="00A3683D" w:rsidRDefault="00A3683D" w:rsidP="00A3683D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354EBD8" w14:textId="77777777" w:rsidR="003D5AA3" w:rsidRDefault="003D5AA3" w:rsidP="00A3683D"/>
                  </w:txbxContent>
                </v:textbox>
              </v:shape>
            </w:pict>
          </mc:Fallback>
        </mc:AlternateContent>
      </w:r>
      <w:r w:rsidR="003B230E" w:rsidRPr="003B230E">
        <w:rPr>
          <w:rFonts w:ascii="Arial" w:hAnsi="Arial" w:cs="Arial"/>
          <w:b/>
          <w:u w:val="single"/>
        </w:rPr>
        <w:t>Auswertung</w:t>
      </w:r>
      <w:r w:rsidR="003B230E">
        <w:rPr>
          <w:rFonts w:ascii="Arial" w:hAnsi="Arial" w:cs="Arial"/>
          <w:b/>
        </w:rPr>
        <w:t xml:space="preserve"> </w:t>
      </w:r>
      <w:r w:rsidR="003B230E">
        <w:rPr>
          <w:rFonts w:ascii="Arial" w:hAnsi="Arial" w:cs="Arial"/>
        </w:rPr>
        <w:t>(inkl. Reaktionsgleichung):</w:t>
      </w:r>
    </w:p>
    <w:p w14:paraId="213CD001" w14:textId="1B800249" w:rsidR="003B230E" w:rsidRDefault="003B230E" w:rsidP="00DD0F38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</w:rPr>
      </w:pPr>
    </w:p>
    <w:p w14:paraId="094B4184" w14:textId="62B3D4E8" w:rsidR="003B230E" w:rsidRDefault="003B230E" w:rsidP="00DD0F38">
      <w:pPr>
        <w:autoSpaceDE w:val="0"/>
        <w:autoSpaceDN w:val="0"/>
        <w:adjustRightInd w:val="0"/>
        <w:spacing w:after="120"/>
        <w:ind w:left="426"/>
        <w:rPr>
          <w:rFonts w:ascii="Arial" w:hAnsi="Arial" w:cs="Arial"/>
        </w:rPr>
      </w:pPr>
    </w:p>
    <w:p w14:paraId="27FBC663" w14:textId="00F69258" w:rsidR="003D5AA3" w:rsidRPr="003D5AA3" w:rsidRDefault="003D5AA3" w:rsidP="003D5AA3">
      <w:pPr>
        <w:rPr>
          <w:rFonts w:ascii="Arial" w:hAnsi="Arial" w:cs="Arial"/>
        </w:rPr>
      </w:pPr>
    </w:p>
    <w:p w14:paraId="0E58ED4C" w14:textId="0494405A" w:rsidR="003D5AA3" w:rsidRPr="003D5AA3" w:rsidRDefault="003D5AA3" w:rsidP="003D5AA3">
      <w:pPr>
        <w:rPr>
          <w:rFonts w:ascii="Arial" w:hAnsi="Arial" w:cs="Arial"/>
        </w:rPr>
      </w:pPr>
    </w:p>
    <w:p w14:paraId="46755D1A" w14:textId="1F818A92" w:rsidR="003D5AA3" w:rsidRPr="003D5AA3" w:rsidRDefault="003D5AA3" w:rsidP="003D5AA3">
      <w:pPr>
        <w:rPr>
          <w:rFonts w:ascii="Arial" w:hAnsi="Arial" w:cs="Arial"/>
        </w:rPr>
      </w:pPr>
    </w:p>
    <w:p w14:paraId="47ADD636" w14:textId="72FFA0EB" w:rsidR="003D5AA3" w:rsidRPr="003D5AA3" w:rsidRDefault="003D5AA3" w:rsidP="003D5AA3">
      <w:pPr>
        <w:rPr>
          <w:rFonts w:ascii="Arial" w:hAnsi="Arial" w:cs="Arial"/>
        </w:rPr>
      </w:pPr>
    </w:p>
    <w:p w14:paraId="53CD4644" w14:textId="050D71F4" w:rsidR="003D5AA3" w:rsidRPr="003D5AA3" w:rsidRDefault="003D5AA3" w:rsidP="003D5AA3">
      <w:pPr>
        <w:rPr>
          <w:rFonts w:ascii="Arial" w:hAnsi="Arial" w:cs="Arial"/>
        </w:rPr>
      </w:pPr>
    </w:p>
    <w:p w14:paraId="6FD9498C" w14:textId="7DE76AA1" w:rsidR="003D5AA3" w:rsidRDefault="003D5AA3" w:rsidP="003D5AA3">
      <w:pPr>
        <w:rPr>
          <w:rFonts w:ascii="Arial" w:hAnsi="Arial" w:cs="Arial"/>
        </w:rPr>
      </w:pPr>
    </w:p>
    <w:p w14:paraId="31F29C8C" w14:textId="33F6EBAF" w:rsidR="003D5AA3" w:rsidRDefault="003D5AA3" w:rsidP="003D5AA3">
      <w:pPr>
        <w:tabs>
          <w:tab w:val="left" w:pos="9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BC6A53" w14:textId="1029F51B" w:rsidR="003D5AA3" w:rsidRPr="003D5AA3" w:rsidRDefault="003D5AA3" w:rsidP="003D5AA3">
      <w:pPr>
        <w:tabs>
          <w:tab w:val="left" w:pos="956"/>
        </w:tabs>
        <w:rPr>
          <w:rFonts w:ascii="Arial" w:hAnsi="Arial" w:cs="Arial"/>
          <w:b/>
          <w:bCs/>
        </w:rPr>
      </w:pPr>
      <w:r w:rsidRPr="003D5AA3">
        <w:rPr>
          <w:rFonts w:ascii="Arial" w:hAnsi="Arial" w:cs="Arial"/>
          <w:b/>
          <w:bCs/>
        </w:rPr>
        <w:lastRenderedPageBreak/>
        <w:t>Beobachtung:</w:t>
      </w:r>
    </w:p>
    <w:p w14:paraId="35C6F7A2" w14:textId="77777777" w:rsidR="003D5AA3" w:rsidRDefault="003D5AA3" w:rsidP="003D5AA3">
      <w:pPr>
        <w:pStyle w:val="Listenabsatz"/>
        <w:numPr>
          <w:ilvl w:val="0"/>
          <w:numId w:val="15"/>
        </w:numPr>
        <w:tabs>
          <w:tab w:val="left" w:pos="956"/>
        </w:tabs>
        <w:rPr>
          <w:rFonts w:ascii="Arial" w:hAnsi="Arial" w:cs="Arial"/>
        </w:rPr>
      </w:pPr>
      <w:r w:rsidRPr="003D5AA3">
        <w:rPr>
          <w:rFonts w:ascii="Arial" w:hAnsi="Arial" w:cs="Arial"/>
        </w:rPr>
        <w:t xml:space="preserve">An beiden Elektroden entstehen </w:t>
      </w:r>
      <w:proofErr w:type="spellStart"/>
      <w:r w:rsidRPr="003D5AA3">
        <w:rPr>
          <w:rFonts w:ascii="Arial" w:hAnsi="Arial" w:cs="Arial"/>
        </w:rPr>
        <w:t>Gasblässchen</w:t>
      </w:r>
      <w:proofErr w:type="spellEnd"/>
      <w:r w:rsidRPr="003D5AA3">
        <w:rPr>
          <w:rFonts w:ascii="Arial" w:hAnsi="Arial" w:cs="Arial"/>
        </w:rPr>
        <w:t xml:space="preserve">, die nach oben steigen. </w:t>
      </w:r>
    </w:p>
    <w:p w14:paraId="197DF6A9" w14:textId="77777777" w:rsidR="003D5AA3" w:rsidRDefault="003D5AA3" w:rsidP="00B43A4B">
      <w:pPr>
        <w:pStyle w:val="Listenabsatz"/>
        <w:numPr>
          <w:ilvl w:val="0"/>
          <w:numId w:val="15"/>
        </w:numPr>
        <w:tabs>
          <w:tab w:val="left" w:pos="956"/>
        </w:tabs>
        <w:rPr>
          <w:rFonts w:ascii="Arial" w:hAnsi="Arial" w:cs="Arial"/>
          <w:lang w:eastAsia="de-DE"/>
        </w:rPr>
      </w:pPr>
      <w:r w:rsidRPr="003D5AA3">
        <w:rPr>
          <w:rFonts w:ascii="Arial" w:hAnsi="Arial" w:cs="Arial"/>
        </w:rPr>
        <w:t>An der negativen Elektrode bildet sich etwa doppelt so viel Gas, wie an der positiven Elektrode.</w:t>
      </w:r>
    </w:p>
    <w:p w14:paraId="1526D6E2" w14:textId="77777777" w:rsidR="003D5AA3" w:rsidRDefault="003D5AA3" w:rsidP="003D5AA3">
      <w:pPr>
        <w:pStyle w:val="Listenabsatz"/>
        <w:numPr>
          <w:ilvl w:val="0"/>
          <w:numId w:val="15"/>
        </w:numPr>
        <w:tabs>
          <w:tab w:val="left" w:pos="956"/>
        </w:tabs>
        <w:rPr>
          <w:rFonts w:ascii="Arial" w:hAnsi="Arial" w:cs="Arial"/>
          <w:lang w:eastAsia="de-DE"/>
        </w:rPr>
      </w:pPr>
      <w:r w:rsidRPr="003D5AA3">
        <w:rPr>
          <w:rFonts w:ascii="Arial" w:hAnsi="Arial" w:cs="Arial"/>
          <w:lang w:eastAsia="de-DE"/>
        </w:rPr>
        <w:t>Mit dem Gas an der negativen Elektrode ist die Knallgasprobe positiv.</w:t>
      </w:r>
    </w:p>
    <w:p w14:paraId="69C1B6BC" w14:textId="615BADC9" w:rsidR="003D5AA3" w:rsidRPr="003D5AA3" w:rsidRDefault="003D5AA3" w:rsidP="003D5AA3">
      <w:pPr>
        <w:pStyle w:val="Listenabsatz"/>
        <w:numPr>
          <w:ilvl w:val="0"/>
          <w:numId w:val="15"/>
        </w:numPr>
        <w:tabs>
          <w:tab w:val="left" w:pos="956"/>
        </w:tabs>
        <w:rPr>
          <w:rFonts w:ascii="Arial" w:hAnsi="Arial" w:cs="Arial"/>
          <w:lang w:eastAsia="de-DE"/>
        </w:rPr>
      </w:pPr>
      <w:r w:rsidRPr="003D5AA3">
        <w:rPr>
          <w:rFonts w:ascii="Arial" w:hAnsi="Arial" w:cs="Arial"/>
        </w:rPr>
        <w:t>Mit dem Gas an der positiven Elektrode ist die Glimmspanprobe positiv.</w:t>
      </w:r>
    </w:p>
    <w:p w14:paraId="01DCBE77" w14:textId="0C838ABD" w:rsidR="003D5AA3" w:rsidRDefault="003D5AA3" w:rsidP="003D5AA3">
      <w:pPr>
        <w:tabs>
          <w:tab w:val="left" w:pos="956"/>
        </w:tabs>
        <w:rPr>
          <w:rFonts w:ascii="Arial" w:hAnsi="Arial" w:cs="Arial"/>
        </w:rPr>
      </w:pPr>
    </w:p>
    <w:p w14:paraId="2D6E2E49" w14:textId="7093FB90" w:rsidR="003D5AA3" w:rsidRPr="003D5AA3" w:rsidRDefault="003D5AA3" w:rsidP="003D5AA3">
      <w:pPr>
        <w:tabs>
          <w:tab w:val="left" w:pos="956"/>
        </w:tabs>
        <w:rPr>
          <w:rFonts w:ascii="Arial" w:hAnsi="Arial" w:cs="Arial"/>
          <w:b/>
          <w:bCs/>
        </w:rPr>
      </w:pPr>
      <w:r w:rsidRPr="003D5AA3">
        <w:rPr>
          <w:rFonts w:ascii="Arial" w:hAnsi="Arial" w:cs="Arial"/>
          <w:b/>
          <w:bCs/>
        </w:rPr>
        <w:t>Auswertung:</w:t>
      </w:r>
    </w:p>
    <w:p w14:paraId="7826C982" w14:textId="7D7C8F4F" w:rsidR="003D5AA3" w:rsidRDefault="003D5AA3" w:rsidP="003D5AA3">
      <w:pPr>
        <w:tabs>
          <w:tab w:val="left" w:pos="956"/>
        </w:tabs>
        <w:rPr>
          <w:rFonts w:ascii="Arial" w:hAnsi="Arial" w:cs="Arial"/>
        </w:rPr>
      </w:pPr>
      <w:r>
        <w:rPr>
          <w:rFonts w:ascii="Arial" w:hAnsi="Arial" w:cs="Arial"/>
        </w:rPr>
        <w:t>Durch das Anlegen einer Spannung an das leitfähige Wasser ist am Pluspol Sauerstoff (O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) </w:t>
      </w:r>
      <w:r w:rsidRPr="003D5AA3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am Minuspol Wasserstoff </w: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entstanden. Das Wasser wurde in seine Bestandteile zerlegt (Elektrolyse). Da für diese Reaktion elektrische Energie zugeführt werden muss, handelt sich um eine endotherme Reaktion. </w:t>
      </w:r>
    </w:p>
    <w:p w14:paraId="5708C2BA" w14:textId="731F6689" w:rsidR="003D5AA3" w:rsidRPr="003D5AA3" w:rsidRDefault="003D5AA3" w:rsidP="003D5AA3">
      <w:pPr>
        <w:tabs>
          <w:tab w:val="left" w:pos="956"/>
        </w:tabs>
        <w:rPr>
          <w:rFonts w:ascii="Arial" w:hAnsi="Arial" w:cs="Arial"/>
        </w:rPr>
      </w:pPr>
      <w:r w:rsidRPr="003D5AA3">
        <w:rPr>
          <w:rFonts w:ascii="Arial" w:hAnsi="Arial" w:cs="Arial"/>
        </w:rPr>
        <w:t xml:space="preserve">Die Zerlegung von Wasser durch den elektrischen Strom ist der entgegengesetzte Prozess der Knallgasreaktion, bei der Wasser aus Wasserstoff und Sauerstoff gebildet wird. </w:t>
      </w:r>
    </w:p>
    <w:p w14:paraId="2E92C5EF" w14:textId="77777777" w:rsidR="003D5AA3" w:rsidRDefault="003D5AA3" w:rsidP="003D5AA3">
      <w:pPr>
        <w:tabs>
          <w:tab w:val="left" w:pos="956"/>
        </w:tabs>
        <w:rPr>
          <w:rFonts w:ascii="Arial" w:hAnsi="Arial" w:cs="Arial"/>
        </w:rPr>
      </w:pPr>
    </w:p>
    <w:p w14:paraId="5AC31495" w14:textId="08F983E1" w:rsidR="003D5AA3" w:rsidRDefault="003D5AA3" w:rsidP="003D5AA3">
      <w:pPr>
        <w:tabs>
          <w:tab w:val="left" w:pos="956"/>
        </w:tabs>
        <w:rPr>
          <w:rFonts w:ascii="Arial" w:hAnsi="Arial" w:cs="Arial"/>
        </w:rPr>
      </w:pPr>
    </w:p>
    <w:p w14:paraId="674509DB" w14:textId="49D2A441" w:rsidR="003D5AA3" w:rsidRDefault="003D5AA3" w:rsidP="003D5AA3">
      <w:pPr>
        <w:tabs>
          <w:tab w:val="left" w:pos="956"/>
        </w:tabs>
        <w:rPr>
          <w:rFonts w:ascii="Arial" w:hAnsi="Arial" w:cs="Arial"/>
        </w:rPr>
      </w:pPr>
      <w:r>
        <w:rPr>
          <w:rFonts w:ascii="Arial" w:hAnsi="Arial" w:cs="Arial"/>
        </w:rPr>
        <w:t>Wortgleichung:</w:t>
      </w:r>
    </w:p>
    <w:p w14:paraId="30F41FC4" w14:textId="207366FD" w:rsidR="003D5AA3" w:rsidRDefault="003D5AA3" w:rsidP="003D5AA3">
      <w:pPr>
        <w:tabs>
          <w:tab w:val="left" w:pos="956"/>
        </w:tabs>
        <w:rPr>
          <w:rFonts w:ascii="Arial" w:hAnsi="Arial" w:cs="Arial"/>
        </w:rPr>
      </w:pPr>
    </w:p>
    <w:p w14:paraId="0642C803" w14:textId="5575A4E1" w:rsidR="003D5AA3" w:rsidRDefault="003D5AA3" w:rsidP="003D5AA3">
      <w:pPr>
        <w:tabs>
          <w:tab w:val="left" w:pos="9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Wasser </w:t>
      </w:r>
      <w:r>
        <w:t>→</w:t>
      </w:r>
      <w:r>
        <w:rPr>
          <w:rFonts w:ascii="Arial" w:hAnsi="Arial" w:cs="Arial"/>
        </w:rPr>
        <w:t xml:space="preserve"> Wasserstoff + Sauerstoff</w:t>
      </w:r>
    </w:p>
    <w:p w14:paraId="4E071355" w14:textId="007D8B0F" w:rsidR="003D5AA3" w:rsidRDefault="003D5AA3" w:rsidP="003D5AA3">
      <w:pPr>
        <w:tabs>
          <w:tab w:val="left" w:pos="956"/>
        </w:tabs>
        <w:rPr>
          <w:rFonts w:ascii="Arial" w:hAnsi="Arial" w:cs="Arial"/>
        </w:rPr>
      </w:pPr>
    </w:p>
    <w:p w14:paraId="6B4C767E" w14:textId="16CC8331" w:rsidR="003D5AA3" w:rsidRDefault="003D5AA3" w:rsidP="003D5AA3">
      <w:pPr>
        <w:tabs>
          <w:tab w:val="left" w:pos="956"/>
        </w:tabs>
        <w:rPr>
          <w:rFonts w:ascii="Arial" w:hAnsi="Arial" w:cs="Arial"/>
        </w:rPr>
      </w:pPr>
      <w:r>
        <w:rPr>
          <w:rFonts w:ascii="Arial" w:hAnsi="Arial" w:cs="Arial"/>
        </w:rPr>
        <w:t>Formelgleichung:</w:t>
      </w:r>
    </w:p>
    <w:p w14:paraId="3ED1BF80" w14:textId="0FAC5D08" w:rsidR="003D5AA3" w:rsidRDefault="003D5AA3" w:rsidP="003D5AA3">
      <w:pPr>
        <w:tabs>
          <w:tab w:val="left" w:pos="956"/>
        </w:tabs>
        <w:rPr>
          <w:rFonts w:ascii="Arial" w:hAnsi="Arial" w:cs="Arial"/>
        </w:rPr>
      </w:pPr>
    </w:p>
    <w:p w14:paraId="36E83977" w14:textId="40411BD1" w:rsidR="003D5AA3" w:rsidRDefault="003D5AA3" w:rsidP="003D5AA3">
      <w:pPr>
        <w:rPr>
          <w:rFonts w:ascii="Arial" w:hAnsi="Arial" w:cs="Arial"/>
          <w:lang w:val="en-US"/>
        </w:rPr>
      </w:pPr>
      <w:r w:rsidRPr="003D5AA3">
        <w:rPr>
          <w:rFonts w:ascii="Arial" w:hAnsi="Arial" w:cs="Arial"/>
          <w:lang w:val="en-US"/>
        </w:rPr>
        <w:t>H</w:t>
      </w:r>
      <w:r w:rsidRPr="003D5AA3">
        <w:rPr>
          <w:rFonts w:ascii="Arial" w:hAnsi="Arial" w:cs="Arial"/>
          <w:vertAlign w:val="subscript"/>
          <w:lang w:val="en-US"/>
        </w:rPr>
        <w:t>2</w:t>
      </w:r>
      <w:r w:rsidRPr="003D5AA3">
        <w:rPr>
          <w:rFonts w:ascii="Arial" w:hAnsi="Arial" w:cs="Arial"/>
          <w:lang w:val="en-US"/>
        </w:rPr>
        <w:t>O</w:t>
      </w:r>
      <w:r w:rsidRPr="003D5AA3">
        <w:rPr>
          <w:rFonts w:ascii="Arial" w:hAnsi="Arial" w:cs="Arial"/>
          <w:vertAlign w:val="subscript"/>
          <w:lang w:val="en-US"/>
        </w:rPr>
        <w:t>(l)</w:t>
      </w:r>
      <w:r w:rsidRPr="003D5AA3">
        <w:rPr>
          <w:rFonts w:ascii="Arial" w:hAnsi="Arial" w:cs="Arial"/>
          <w:lang w:val="en-US"/>
        </w:rPr>
        <w:t xml:space="preserve"> </w:t>
      </w:r>
      <w:r w:rsidRPr="003D5AA3">
        <w:rPr>
          <w:lang w:val="en-US"/>
        </w:rPr>
        <w:t>→</w:t>
      </w:r>
      <w:r w:rsidRPr="003D5AA3">
        <w:rPr>
          <w:rFonts w:ascii="Arial" w:hAnsi="Arial" w:cs="Arial"/>
          <w:lang w:val="en-US"/>
        </w:rPr>
        <w:t xml:space="preserve"> </w:t>
      </w:r>
      <w:r w:rsidRPr="003D5AA3">
        <w:rPr>
          <w:rFonts w:ascii="Arial" w:hAnsi="Arial" w:cs="Arial"/>
          <w:lang w:val="en-US"/>
        </w:rPr>
        <w:t>H</w:t>
      </w:r>
      <w:r w:rsidRPr="003D5AA3">
        <w:rPr>
          <w:rFonts w:ascii="Arial" w:hAnsi="Arial" w:cs="Arial"/>
          <w:vertAlign w:val="subscript"/>
          <w:lang w:val="en-US"/>
        </w:rPr>
        <w:t>2</w:t>
      </w:r>
      <w:r w:rsidRPr="003D5AA3">
        <w:rPr>
          <w:rFonts w:ascii="Arial" w:hAnsi="Arial" w:cs="Arial"/>
          <w:vertAlign w:val="subscript"/>
          <w:lang w:val="en-US"/>
        </w:rPr>
        <w:t xml:space="preserve">(g) </w:t>
      </w:r>
      <w:r w:rsidRPr="003D5AA3">
        <w:rPr>
          <w:rFonts w:ascii="Arial" w:hAnsi="Arial" w:cs="Arial"/>
          <w:lang w:val="en-US"/>
        </w:rPr>
        <w:t xml:space="preserve">+ </w:t>
      </w:r>
      <w:r w:rsidRPr="003D5AA3">
        <w:rPr>
          <w:rFonts w:ascii="Arial" w:hAnsi="Arial" w:cs="Arial"/>
          <w:lang w:val="en-US"/>
        </w:rPr>
        <w:t>O</w:t>
      </w:r>
      <w:r w:rsidRPr="003D5AA3">
        <w:rPr>
          <w:rFonts w:ascii="Arial" w:hAnsi="Arial" w:cs="Arial"/>
          <w:vertAlign w:val="subscript"/>
          <w:lang w:val="en-US"/>
        </w:rPr>
        <w:t>2</w:t>
      </w:r>
      <w:r w:rsidRPr="003D5AA3">
        <w:rPr>
          <w:rFonts w:ascii="Arial" w:hAnsi="Arial" w:cs="Arial"/>
          <w:vertAlign w:val="subscript"/>
          <w:lang w:val="en-US"/>
        </w:rPr>
        <w:t xml:space="preserve"> (g) </w:t>
      </w:r>
      <w:r>
        <w:rPr>
          <w:rFonts w:ascii="Arial" w:hAnsi="Arial" w:cs="Arial"/>
          <w:vertAlign w:val="subscript"/>
          <w:lang w:val="en-US"/>
        </w:rPr>
        <w:tab/>
      </w:r>
      <w:r w:rsidRPr="003D5AA3">
        <w:rPr>
          <w:lang w:val="en-US"/>
        </w:rPr>
        <w:t>|</w:t>
      </w:r>
      <w:r w:rsidRPr="003D5AA3">
        <w:rPr>
          <w:lang w:val="en-US"/>
        </w:rPr>
        <w:t xml:space="preserve"> </w:t>
      </w:r>
      <w:r w:rsidRPr="003D5AA3">
        <w:rPr>
          <w:rFonts w:ascii="Arial" w:hAnsi="Arial" w:cs="Arial"/>
          <w:lang w:val="en-US"/>
        </w:rPr>
        <w:t>endo</w:t>
      </w:r>
      <w:r>
        <w:rPr>
          <w:rFonts w:ascii="Arial" w:hAnsi="Arial" w:cs="Arial"/>
          <w:lang w:val="en-US"/>
        </w:rPr>
        <w:t>therm</w:t>
      </w:r>
    </w:p>
    <w:p w14:paraId="1CD4F167" w14:textId="303DB30B" w:rsidR="003D5AA3" w:rsidRDefault="003D5AA3" w:rsidP="003D5AA3">
      <w:pPr>
        <w:rPr>
          <w:rFonts w:ascii="Arial" w:hAnsi="Arial" w:cs="Arial"/>
          <w:lang w:val="en-US"/>
        </w:rPr>
      </w:pPr>
    </w:p>
    <w:p w14:paraId="3653BB76" w14:textId="03C9E33E" w:rsidR="003D5AA3" w:rsidRDefault="003D5AA3" w:rsidP="003D5AA3"/>
    <w:p w14:paraId="4A0A706E" w14:textId="77777777" w:rsidR="003D5AA3" w:rsidRPr="003D5AA3" w:rsidRDefault="003D5AA3" w:rsidP="003D5AA3">
      <w:pPr>
        <w:rPr>
          <w:rFonts w:ascii="Arial" w:hAnsi="Arial" w:cs="Arial"/>
          <w:lang w:val="en-US"/>
        </w:rPr>
      </w:pPr>
    </w:p>
    <w:p w14:paraId="6279B2FA" w14:textId="05F16D11" w:rsidR="003D5AA3" w:rsidRPr="003D5AA3" w:rsidRDefault="003D5AA3" w:rsidP="003D5AA3">
      <w:pPr>
        <w:rPr>
          <w:lang w:val="en-US"/>
        </w:rPr>
      </w:pPr>
    </w:p>
    <w:sectPr w:rsidR="003D5AA3" w:rsidRPr="003D5AA3" w:rsidSect="00594FEB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624" w:right="567" w:bottom="737" w:left="1134" w:header="567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E50F" w14:textId="77777777" w:rsidR="00B3450A" w:rsidRDefault="00B3450A">
      <w:r>
        <w:separator/>
      </w:r>
    </w:p>
  </w:endnote>
  <w:endnote w:type="continuationSeparator" w:id="0">
    <w:p w14:paraId="17B10190" w14:textId="77777777" w:rsidR="00B3450A" w:rsidRDefault="00B3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45B2" w14:textId="77777777" w:rsidR="00896739" w:rsidRDefault="00896739">
    <w:pPr>
      <w:pStyle w:val="Fuzeile"/>
      <w:pBdr>
        <w:bottom w:val="single" w:sz="8" w:space="1" w:color="000000"/>
      </w:pBdr>
      <w:jc w:val="righ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2E7D" w14:textId="77777777" w:rsidR="00B3450A" w:rsidRDefault="00B3450A">
      <w:r>
        <w:separator/>
      </w:r>
    </w:p>
  </w:footnote>
  <w:footnote w:type="continuationSeparator" w:id="0">
    <w:p w14:paraId="0E36D437" w14:textId="77777777" w:rsidR="00B3450A" w:rsidRDefault="00B34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6471" w14:textId="77777777" w:rsidR="00192F87" w:rsidRDefault="00192F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1" w:type="dxa"/>
      <w:tblInd w:w="-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1"/>
      <w:gridCol w:w="6037"/>
      <w:gridCol w:w="1624"/>
      <w:gridCol w:w="1299"/>
    </w:tblGrid>
    <w:tr w:rsidR="00896739" w14:paraId="6A966D8A" w14:textId="77777777" w:rsidTr="00B64D33">
      <w:trPr>
        <w:cantSplit/>
        <w:trHeight w:hRule="exact" w:val="441"/>
      </w:trPr>
      <w:tc>
        <w:tcPr>
          <w:tcW w:w="142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vAlign w:val="center"/>
        </w:tcPr>
        <w:p w14:paraId="4B5A5E30" w14:textId="77777777" w:rsidR="00896739" w:rsidRDefault="008263CF" w:rsidP="00B64D33">
          <w:pPr>
            <w:pStyle w:val="berschrift1"/>
            <w:numPr>
              <w:ilvl w:val="0"/>
              <w:numId w:val="0"/>
            </w:numPr>
            <w:rPr>
              <w:sz w:val="48"/>
            </w:rPr>
          </w:pPr>
          <w:r>
            <w:rPr>
              <w:sz w:val="48"/>
            </w:rPr>
            <w:t>CHE</w:t>
          </w:r>
        </w:p>
      </w:tc>
      <w:tc>
        <w:tcPr>
          <w:tcW w:w="603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vAlign w:val="center"/>
        </w:tcPr>
        <w:p w14:paraId="64DC2955" w14:textId="3B8DCD6A" w:rsidR="00834D4A" w:rsidRPr="00926929" w:rsidRDefault="00963C8F" w:rsidP="00B64D33">
          <w:pPr>
            <w:pStyle w:val="berschrift2"/>
            <w:numPr>
              <w:ilvl w:val="0"/>
              <w:numId w:val="0"/>
            </w:numPr>
            <w:rPr>
              <w:b w:val="0"/>
            </w:rPr>
          </w:pPr>
          <w:r w:rsidRPr="00963C8F">
            <w:t>Elektrolytische Zerlegung von Wasser</w:t>
          </w:r>
        </w:p>
      </w:tc>
      <w:tc>
        <w:tcPr>
          <w:tcW w:w="1624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6D2A902C" w14:textId="77777777" w:rsidR="00896739" w:rsidRDefault="00896739">
          <w:pPr>
            <w:snapToGrid w:val="0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Datum:</w:t>
          </w:r>
        </w:p>
        <w:p w14:paraId="14E9D036" w14:textId="77777777" w:rsidR="00896739" w:rsidRDefault="00896739">
          <w:pPr>
            <w:rPr>
              <w:rFonts w:ascii="Arial" w:hAnsi="Arial" w:cs="Arial"/>
              <w:b/>
              <w:bCs/>
              <w:sz w:val="20"/>
            </w:rPr>
          </w:pPr>
        </w:p>
        <w:p w14:paraId="68E57491" w14:textId="77777777" w:rsidR="00896739" w:rsidRDefault="00896739">
          <w:pPr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129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5B5CD6B" w14:textId="77777777" w:rsidR="00896739" w:rsidRDefault="00896739">
          <w:pPr>
            <w:snapToGrid w:val="0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Seite:</w:t>
          </w:r>
        </w:p>
      </w:tc>
    </w:tr>
    <w:tr w:rsidR="00896739" w14:paraId="59DE81C7" w14:textId="77777777" w:rsidTr="00B64D33">
      <w:trPr>
        <w:cantSplit/>
        <w:trHeight w:val="51"/>
      </w:trPr>
      <w:tc>
        <w:tcPr>
          <w:tcW w:w="142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27F54803" w14:textId="77777777" w:rsidR="00896739" w:rsidRDefault="00896739"/>
      </w:tc>
      <w:tc>
        <w:tcPr>
          <w:tcW w:w="603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07D85EC1" w14:textId="77777777" w:rsidR="00896739" w:rsidRDefault="00896739"/>
      </w:tc>
      <w:tc>
        <w:tcPr>
          <w:tcW w:w="2923" w:type="dxa"/>
          <w:gridSpan w:val="2"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F43A21B" w14:textId="4F57BD63" w:rsidR="00896739" w:rsidRDefault="00896739" w:rsidP="00B64D33">
          <w:pPr>
            <w:snapToGrid w:val="0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Name:</w:t>
          </w:r>
        </w:p>
        <w:p w14:paraId="50AEB83B" w14:textId="77777777" w:rsidR="00896739" w:rsidRDefault="00896739">
          <w:pPr>
            <w:rPr>
              <w:rFonts w:ascii="Arial" w:hAnsi="Arial" w:cs="Arial"/>
              <w:b/>
              <w:bCs/>
              <w:sz w:val="20"/>
            </w:rPr>
          </w:pPr>
        </w:p>
      </w:tc>
    </w:tr>
  </w:tbl>
  <w:p w14:paraId="4825A109" w14:textId="77777777" w:rsidR="00896739" w:rsidRDefault="008967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D13A" w14:textId="77777777" w:rsidR="00192F87" w:rsidRDefault="00192F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1693817"/>
    <w:multiLevelType w:val="hybridMultilevel"/>
    <w:tmpl w:val="C3B6C3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44AC5"/>
    <w:multiLevelType w:val="hybridMultilevel"/>
    <w:tmpl w:val="5CAE0D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4349"/>
    <w:multiLevelType w:val="hybridMultilevel"/>
    <w:tmpl w:val="208E3970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B92811"/>
    <w:multiLevelType w:val="hybridMultilevel"/>
    <w:tmpl w:val="B0286A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04E11"/>
    <w:multiLevelType w:val="hybridMultilevel"/>
    <w:tmpl w:val="64CECC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02DFF"/>
    <w:multiLevelType w:val="hybridMultilevel"/>
    <w:tmpl w:val="A2F665F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B7BBC"/>
    <w:multiLevelType w:val="hybridMultilevel"/>
    <w:tmpl w:val="59D834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C1BDB"/>
    <w:multiLevelType w:val="hybridMultilevel"/>
    <w:tmpl w:val="D0AAAE98"/>
    <w:lvl w:ilvl="0" w:tplc="04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B124E56"/>
    <w:multiLevelType w:val="hybridMultilevel"/>
    <w:tmpl w:val="737859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FC425B"/>
    <w:multiLevelType w:val="hybridMultilevel"/>
    <w:tmpl w:val="B566BD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 w:numId="13">
    <w:abstractNumId w:val="11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CF"/>
    <w:rsid w:val="0003443B"/>
    <w:rsid w:val="00062CE3"/>
    <w:rsid w:val="00064E3F"/>
    <w:rsid w:val="00121DCB"/>
    <w:rsid w:val="0013429B"/>
    <w:rsid w:val="00192F87"/>
    <w:rsid w:val="00290E3C"/>
    <w:rsid w:val="002E7D08"/>
    <w:rsid w:val="003B230E"/>
    <w:rsid w:val="003D5AA3"/>
    <w:rsid w:val="004A1514"/>
    <w:rsid w:val="004F6CCA"/>
    <w:rsid w:val="005001A8"/>
    <w:rsid w:val="00594FEB"/>
    <w:rsid w:val="00644053"/>
    <w:rsid w:val="007256DD"/>
    <w:rsid w:val="00746BC8"/>
    <w:rsid w:val="007F78F8"/>
    <w:rsid w:val="008263CF"/>
    <w:rsid w:val="00834D4A"/>
    <w:rsid w:val="00896739"/>
    <w:rsid w:val="00926929"/>
    <w:rsid w:val="00963C8F"/>
    <w:rsid w:val="00A3683D"/>
    <w:rsid w:val="00AC04B4"/>
    <w:rsid w:val="00B02E20"/>
    <w:rsid w:val="00B3450A"/>
    <w:rsid w:val="00B536A3"/>
    <w:rsid w:val="00B57166"/>
    <w:rsid w:val="00B64D33"/>
    <w:rsid w:val="00C34BC5"/>
    <w:rsid w:val="00CB5D3C"/>
    <w:rsid w:val="00DD0F38"/>
    <w:rsid w:val="00DD1FEE"/>
    <w:rsid w:val="00E50DF2"/>
    <w:rsid w:val="00E9034C"/>
    <w:rsid w:val="00F60833"/>
    <w:rsid w:val="00F91EF0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EC25C"/>
  <w15:docId w15:val="{806F1976-4D88-4285-A5DF-2DB020C4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AA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594FEB"/>
    <w:pPr>
      <w:keepNext/>
      <w:numPr>
        <w:numId w:val="1"/>
      </w:numPr>
      <w:suppressAutoHyphens/>
      <w:jc w:val="center"/>
      <w:outlineLvl w:val="0"/>
    </w:pPr>
    <w:rPr>
      <w:rFonts w:ascii="Arial" w:hAnsi="Arial" w:cs="Arial"/>
      <w:b/>
      <w:bCs/>
      <w:sz w:val="40"/>
      <w:lang w:eastAsia="ar-SA"/>
    </w:rPr>
  </w:style>
  <w:style w:type="paragraph" w:styleId="berschrift2">
    <w:name w:val="heading 2"/>
    <w:basedOn w:val="Standard"/>
    <w:next w:val="Standard"/>
    <w:qFormat/>
    <w:rsid w:val="00594FEB"/>
    <w:pPr>
      <w:keepNext/>
      <w:numPr>
        <w:ilvl w:val="1"/>
        <w:numId w:val="1"/>
      </w:numPr>
      <w:suppressAutoHyphens/>
      <w:jc w:val="center"/>
      <w:outlineLvl w:val="1"/>
    </w:pPr>
    <w:rPr>
      <w:rFonts w:ascii="Arial" w:hAnsi="Arial" w:cs="Arial"/>
      <w:b/>
      <w:bCs/>
      <w:sz w:val="32"/>
      <w:lang w:eastAsia="ar-SA"/>
    </w:rPr>
  </w:style>
  <w:style w:type="paragraph" w:styleId="berschrift3">
    <w:name w:val="heading 3"/>
    <w:basedOn w:val="Standard"/>
    <w:next w:val="Standard"/>
    <w:qFormat/>
    <w:rsid w:val="00594FEB"/>
    <w:pPr>
      <w:keepNext/>
      <w:suppressAutoHyphens/>
      <w:spacing w:after="113"/>
      <w:outlineLvl w:val="2"/>
    </w:pPr>
    <w:rPr>
      <w:rFonts w:ascii="Arial" w:hAnsi="Arial" w:cs="Arial"/>
      <w:b/>
      <w:szCs w:val="20"/>
      <w:u w:val="single"/>
      <w:lang w:eastAsia="ar-SA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594FEB"/>
  </w:style>
  <w:style w:type="paragraph" w:customStyle="1" w:styleId="berschrift">
    <w:name w:val="Überschrift"/>
    <w:basedOn w:val="Standard"/>
    <w:next w:val="Textkrper"/>
    <w:rsid w:val="00594FE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xtkrper">
    <w:name w:val="Body Text"/>
    <w:basedOn w:val="Standard"/>
    <w:semiHidden/>
    <w:rsid w:val="00594FEB"/>
    <w:pPr>
      <w:suppressAutoHyphens/>
      <w:spacing w:after="120"/>
    </w:pPr>
    <w:rPr>
      <w:lang w:eastAsia="ar-SA"/>
    </w:rPr>
  </w:style>
  <w:style w:type="paragraph" w:styleId="Liste">
    <w:name w:val="List"/>
    <w:basedOn w:val="Textkrper"/>
    <w:semiHidden/>
    <w:rsid w:val="00594FEB"/>
    <w:rPr>
      <w:rFonts w:cs="Tahoma"/>
    </w:rPr>
  </w:style>
  <w:style w:type="paragraph" w:styleId="Beschriftung">
    <w:name w:val="caption"/>
    <w:basedOn w:val="Standard"/>
    <w:qFormat/>
    <w:rsid w:val="00594FEB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Verzeichnis">
    <w:name w:val="Verzeichnis"/>
    <w:basedOn w:val="Standard"/>
    <w:rsid w:val="00594FEB"/>
    <w:pPr>
      <w:suppressLineNumbers/>
      <w:suppressAutoHyphens/>
    </w:pPr>
    <w:rPr>
      <w:rFonts w:cs="Tahoma"/>
      <w:lang w:eastAsia="ar-SA"/>
    </w:rPr>
  </w:style>
  <w:style w:type="paragraph" w:styleId="Kopfzeile">
    <w:name w:val="header"/>
    <w:basedOn w:val="Standard"/>
    <w:semiHidden/>
    <w:rsid w:val="00594FEB"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Fuzeile">
    <w:name w:val="footer"/>
    <w:basedOn w:val="Standard"/>
    <w:semiHidden/>
    <w:rsid w:val="00594FEB"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customStyle="1" w:styleId="TabellenInhalt">
    <w:name w:val="Tabellen Inhalt"/>
    <w:basedOn w:val="Standard"/>
    <w:rsid w:val="00594FEB"/>
    <w:pPr>
      <w:suppressLineNumbers/>
      <w:suppressAutoHyphens/>
    </w:pPr>
    <w:rPr>
      <w:lang w:eastAsia="ar-SA"/>
    </w:rPr>
  </w:style>
  <w:style w:type="paragraph" w:customStyle="1" w:styleId="Tabellenberschrift">
    <w:name w:val="Tabellen Überschrift"/>
    <w:basedOn w:val="TabellenInhalt"/>
    <w:rsid w:val="00594FEB"/>
    <w:pPr>
      <w:jc w:val="center"/>
    </w:pPr>
    <w:rPr>
      <w:b/>
      <w:bCs/>
    </w:rPr>
  </w:style>
  <w:style w:type="paragraph" w:customStyle="1" w:styleId="Rahmeninhalt">
    <w:name w:val="Rahmeninhalt"/>
    <w:basedOn w:val="Textkrper"/>
    <w:rsid w:val="00594FEB"/>
  </w:style>
  <w:style w:type="paragraph" w:styleId="Textkrper2">
    <w:name w:val="Body Text 2"/>
    <w:basedOn w:val="Standard"/>
    <w:semiHidden/>
    <w:rsid w:val="00594FEB"/>
    <w:pPr>
      <w:tabs>
        <w:tab w:val="left" w:pos="360"/>
      </w:tabs>
      <w:suppressAutoHyphens/>
      <w:jc w:val="both"/>
    </w:pPr>
    <w:rPr>
      <w:rFonts w:ascii="Arial" w:hAnsi="Arial" w:cs="Arial"/>
      <w:b/>
      <w:bCs/>
      <w:sz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2E20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2E20"/>
    <w:rPr>
      <w:rFonts w:ascii="Tahoma" w:hAnsi="Tahoma" w:cs="Tahoma"/>
      <w:sz w:val="16"/>
      <w:szCs w:val="16"/>
      <w:lang w:eastAsia="ar-SA"/>
    </w:rPr>
  </w:style>
  <w:style w:type="character" w:styleId="Fett">
    <w:name w:val="Strong"/>
    <w:basedOn w:val="Absatz-Standardschriftart"/>
    <w:qFormat/>
    <w:rsid w:val="00B02E20"/>
    <w:rPr>
      <w:b/>
      <w:color w:val="00FF00"/>
    </w:rPr>
  </w:style>
  <w:style w:type="table" w:styleId="Tabellenraster">
    <w:name w:val="Table Grid"/>
    <w:basedOn w:val="NormaleTabelle"/>
    <w:rsid w:val="00B0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001A8"/>
    <w:pPr>
      <w:suppressAutoHyphens/>
      <w:ind w:left="720"/>
      <w:contextualSpacing/>
    </w:pPr>
    <w:rPr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D0F38"/>
    <w:pPr>
      <w:suppressAutoHyphens/>
    </w:pPr>
    <w:rPr>
      <w:sz w:val="20"/>
      <w:szCs w:val="20"/>
      <w:lang w:eastAsia="ar-SA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D0F38"/>
    <w:rPr>
      <w:lang w:eastAsia="ar-SA"/>
    </w:rPr>
  </w:style>
  <w:style w:type="character" w:styleId="Funotenzeichen">
    <w:name w:val="footnote reference"/>
    <w:basedOn w:val="Absatz-Standardschriftart"/>
    <w:uiPriority w:val="99"/>
    <w:rsid w:val="00DD0F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Vasco da Gama verlor 1497 bei der Umseglung des Kaps der Guten</vt:lpstr>
    </vt:vector>
  </TitlesOfParts>
  <Company>privat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Vasco da Gama verlor 1497 bei der Umseglung des Kaps der Guten</dc:title>
  <dc:creator>Ronald</dc:creator>
  <cp:lastModifiedBy>Julian Schreiber</cp:lastModifiedBy>
  <cp:revision>15</cp:revision>
  <cp:lastPrinted>2023-06-13T09:46:00Z</cp:lastPrinted>
  <dcterms:created xsi:type="dcterms:W3CDTF">2022-04-25T11:13:00Z</dcterms:created>
  <dcterms:modified xsi:type="dcterms:W3CDTF">2023-06-14T09:42:00Z</dcterms:modified>
</cp:coreProperties>
</file>